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32" w:rsidRPr="00BA0D90" w:rsidRDefault="00A27F32" w:rsidP="005F1504">
      <w:pPr>
        <w:outlineLvl w:val="0"/>
        <w:rPr>
          <w:rFonts w:ascii="Arial Narrow" w:hAnsi="Arial Narrow"/>
          <w:b/>
          <w:sz w:val="32"/>
          <w:lang w:val="id-ID"/>
        </w:rPr>
      </w:pPr>
      <w:r w:rsidRPr="00BA0D90">
        <w:rPr>
          <w:rFonts w:ascii="Arial Narrow" w:hAnsi="Arial Narrow"/>
          <w:b/>
          <w:sz w:val="32"/>
          <w:lang w:val="id-ID"/>
        </w:rPr>
        <w:t>FR.AI.05.Formulir bukti pihak ketiga</w:t>
      </w:r>
    </w:p>
    <w:p w:rsidR="00A27F32" w:rsidRPr="00BA0D90" w:rsidRDefault="00A27F32" w:rsidP="005F1504">
      <w:pPr>
        <w:jc w:val="right"/>
        <w:outlineLvl w:val="0"/>
        <w:rPr>
          <w:rFonts w:ascii="Arial Narrow" w:hAnsi="Arial Narrow"/>
          <w:i/>
          <w:lang w:val="id-ID"/>
        </w:rPr>
      </w:pPr>
      <w:r>
        <w:rPr>
          <w:rFonts w:ascii="Arial Narrow" w:hAnsi="Arial Narrow"/>
          <w:i/>
          <w:lang w:val="id-ID"/>
        </w:rPr>
        <w:t>Informasi Rahasia</w:t>
      </w:r>
    </w:p>
    <w:tbl>
      <w:tblPr>
        <w:tblStyle w:val="TableGrid"/>
        <w:tblW w:w="0" w:type="auto"/>
        <w:tblLook w:val="04A0"/>
      </w:tblPr>
      <w:tblGrid>
        <w:gridCol w:w="2689"/>
        <w:gridCol w:w="7761"/>
      </w:tblGrid>
      <w:tr w:rsidR="00A27F32" w:rsidRPr="00BA0D90" w:rsidTr="005F1504">
        <w:tc>
          <w:tcPr>
            <w:tcW w:w="2689" w:type="dxa"/>
            <w:shd w:val="clear" w:color="auto" w:fill="E2EFD9" w:themeFill="accent6" w:themeFillTint="33"/>
          </w:tcPr>
          <w:p w:rsidR="00A27F32" w:rsidRPr="00BA0D90" w:rsidRDefault="00A27F32" w:rsidP="005F1504">
            <w:pPr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 xml:space="preserve">Nama </w:t>
            </w:r>
            <w:r>
              <w:rPr>
                <w:rFonts w:ascii="Arial Narrow" w:hAnsi="Arial Narrow"/>
                <w:b/>
                <w:lang w:val="id-ID"/>
              </w:rPr>
              <w:t>Asesi</w:t>
            </w:r>
          </w:p>
        </w:tc>
        <w:tc>
          <w:tcPr>
            <w:tcW w:w="7761" w:type="dxa"/>
          </w:tcPr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BA0D90" w:rsidTr="005F1504">
        <w:tc>
          <w:tcPr>
            <w:tcW w:w="2689" w:type="dxa"/>
            <w:shd w:val="clear" w:color="auto" w:fill="E2EFD9" w:themeFill="accent6" w:themeFillTint="33"/>
          </w:tcPr>
          <w:p w:rsidR="00A27F32" w:rsidRPr="00BA0D90" w:rsidRDefault="00A27F32">
            <w:pPr>
              <w:rPr>
                <w:rFonts w:ascii="Arial Narrow" w:hAnsi="Arial Narrow"/>
                <w:b/>
                <w:lang w:val="id-ID"/>
              </w:rPr>
            </w:pPr>
            <w:r>
              <w:rPr>
                <w:rFonts w:ascii="Arial Narrow" w:hAnsi="Arial Narrow"/>
                <w:b/>
                <w:lang w:val="id-ID"/>
              </w:rPr>
              <w:t>LSP</w:t>
            </w:r>
          </w:p>
        </w:tc>
        <w:tc>
          <w:tcPr>
            <w:tcW w:w="7761" w:type="dxa"/>
          </w:tcPr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BA0D90" w:rsidTr="005F1504">
        <w:tc>
          <w:tcPr>
            <w:tcW w:w="2689" w:type="dxa"/>
            <w:shd w:val="clear" w:color="auto" w:fill="E2EFD9" w:themeFill="accent6" w:themeFillTint="33"/>
          </w:tcPr>
          <w:p w:rsidR="00A27F32" w:rsidRPr="00BA0D90" w:rsidRDefault="00A27F32" w:rsidP="005F1504">
            <w:pPr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>Unit Kompetensi</w:t>
            </w:r>
          </w:p>
        </w:tc>
        <w:tc>
          <w:tcPr>
            <w:tcW w:w="7761" w:type="dxa"/>
          </w:tcPr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</w:tbl>
    <w:p w:rsidR="00A27F32" w:rsidRPr="00BA0D90" w:rsidRDefault="00A27F32" w:rsidP="005F1504">
      <w:pPr>
        <w:rPr>
          <w:rFonts w:ascii="Arial Narrow" w:hAnsi="Arial Narrow"/>
          <w:lang w:val="id-ID"/>
        </w:rPr>
      </w:pPr>
      <w:r w:rsidRPr="00BA0D90">
        <w:rPr>
          <w:rFonts w:ascii="Arial Narrow" w:hAnsi="Arial Narrow"/>
          <w:lang w:val="id-ID"/>
        </w:rPr>
        <w:t xml:space="preserve">Sebagai bagian dari </w:t>
      </w:r>
      <w:r>
        <w:rPr>
          <w:rFonts w:ascii="Arial Narrow" w:hAnsi="Arial Narrow"/>
          <w:lang w:val="id-ID"/>
        </w:rPr>
        <w:t>asesmen</w:t>
      </w:r>
      <w:r w:rsidRPr="00BA0D90">
        <w:rPr>
          <w:rFonts w:ascii="Arial Narrow" w:hAnsi="Arial Narrow"/>
          <w:lang w:val="id-ID"/>
        </w:rPr>
        <w:t xml:space="preserve"> untuk unit kompetensi, kami mencari bukti untuk mendukung </w:t>
      </w:r>
      <w:r>
        <w:rPr>
          <w:rFonts w:ascii="Arial Narrow" w:hAnsi="Arial Narrow"/>
          <w:lang w:val="id-ID"/>
        </w:rPr>
        <w:t>asesmen</w:t>
      </w:r>
      <w:r w:rsidRPr="00BA0D90">
        <w:rPr>
          <w:rFonts w:ascii="Arial Narrow" w:hAnsi="Arial Narrow"/>
          <w:lang w:val="id-ID"/>
        </w:rPr>
        <w:t xml:space="preserve"> tentang kompetensi </w:t>
      </w:r>
      <w:r>
        <w:rPr>
          <w:rFonts w:ascii="Arial Narrow" w:hAnsi="Arial Narrow"/>
          <w:lang w:val="id-ID"/>
        </w:rPr>
        <w:t>asesi</w:t>
      </w:r>
      <w:r w:rsidRPr="00BA0D90">
        <w:rPr>
          <w:rFonts w:ascii="Arial Narrow" w:hAnsi="Arial Narrow"/>
          <w:lang w:val="id-ID"/>
        </w:rPr>
        <w:t xml:space="preserve">. Sebagai bagian dari bukti kompetensi, kami mencari laporan dari penyelia dan orang lain yang bekerja sama dengan </w:t>
      </w:r>
      <w:r>
        <w:rPr>
          <w:rFonts w:ascii="Arial Narrow" w:hAnsi="Arial Narrow"/>
          <w:lang w:val="id-ID"/>
        </w:rPr>
        <w:t>asesi</w:t>
      </w:r>
      <w:r w:rsidRPr="00BA0D90">
        <w:rPr>
          <w:rFonts w:ascii="Arial Narrow" w:hAnsi="Arial Narrow"/>
          <w:lang w:val="id-ID"/>
        </w:rPr>
        <w:t>.</w:t>
      </w:r>
    </w:p>
    <w:tbl>
      <w:tblPr>
        <w:tblStyle w:val="TableGrid"/>
        <w:tblW w:w="0" w:type="auto"/>
        <w:tblLook w:val="04A0"/>
      </w:tblPr>
      <w:tblGrid>
        <w:gridCol w:w="10450"/>
      </w:tblGrid>
      <w:tr w:rsidR="00A27F32" w:rsidRPr="00BA0D90" w:rsidTr="005F1504">
        <w:tc>
          <w:tcPr>
            <w:tcW w:w="10450" w:type="dxa"/>
          </w:tcPr>
          <w:p w:rsidR="00A27F32" w:rsidRPr="00BA0D90" w:rsidRDefault="00A27F32" w:rsidP="005F1504">
            <w:pPr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>Nama Pengawas :</w:t>
            </w:r>
          </w:p>
        </w:tc>
      </w:tr>
      <w:tr w:rsidR="00A27F32" w:rsidRPr="00BA0D90" w:rsidTr="005F1504">
        <w:tc>
          <w:tcPr>
            <w:tcW w:w="10450" w:type="dxa"/>
          </w:tcPr>
          <w:p w:rsidR="00A27F32" w:rsidRPr="00BA0D90" w:rsidRDefault="00A27F32">
            <w:pPr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>Tempat kerja :</w:t>
            </w:r>
          </w:p>
        </w:tc>
      </w:tr>
      <w:tr w:rsidR="00A27F32" w:rsidRPr="00BA0D90" w:rsidTr="005F1504">
        <w:trPr>
          <w:trHeight w:val="277"/>
        </w:trPr>
        <w:tc>
          <w:tcPr>
            <w:tcW w:w="10450" w:type="dxa"/>
          </w:tcPr>
          <w:p w:rsidR="00A27F32" w:rsidRPr="00BA0D90" w:rsidRDefault="00A27F32">
            <w:pPr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>Alamat :</w:t>
            </w:r>
          </w:p>
        </w:tc>
      </w:tr>
      <w:tr w:rsidR="00A27F32" w:rsidRPr="00BA0D90" w:rsidTr="005F1504">
        <w:tc>
          <w:tcPr>
            <w:tcW w:w="10450" w:type="dxa"/>
          </w:tcPr>
          <w:p w:rsidR="00A27F32" w:rsidRPr="00BA0D90" w:rsidRDefault="00A27F32">
            <w:pPr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>Telepon :</w:t>
            </w:r>
          </w:p>
        </w:tc>
      </w:tr>
    </w:tbl>
    <w:p w:rsidR="00A27F32" w:rsidRPr="00BA0D90" w:rsidRDefault="00A27F32">
      <w:pPr>
        <w:rPr>
          <w:rFonts w:ascii="Arial Narrow" w:hAnsi="Arial Narrow"/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75"/>
        <w:gridCol w:w="743"/>
        <w:gridCol w:w="533"/>
        <w:gridCol w:w="567"/>
        <w:gridCol w:w="532"/>
      </w:tblGrid>
      <w:tr w:rsidR="00A27F32" w:rsidRPr="00BA0D90" w:rsidTr="005F1504">
        <w:tc>
          <w:tcPr>
            <w:tcW w:w="8075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Apakah Anda memahami bukti / tugas yang telah disediakan / dilakukan kandidat yang harus Anda komentari?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  <w:tr w:rsidR="00A27F32" w:rsidRPr="00BA0D90" w:rsidTr="005F1504">
        <w:tc>
          <w:tcPr>
            <w:tcW w:w="8075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 xml:space="preserve">Sudahkah </w:t>
            </w:r>
            <w:r>
              <w:rPr>
                <w:rFonts w:ascii="Arial Narrow" w:hAnsi="Arial Narrow"/>
                <w:sz w:val="21"/>
                <w:lang w:val="id-ID"/>
              </w:rPr>
              <w:t>asesor</w:t>
            </w:r>
            <w:r w:rsidRPr="00BA0D90">
              <w:rPr>
                <w:rFonts w:ascii="Arial Narrow" w:hAnsi="Arial Narrow"/>
                <w:sz w:val="21"/>
                <w:lang w:val="id-ID"/>
              </w:rPr>
              <w:t xml:space="preserve"> menjelaskan tujuan dari </w:t>
            </w:r>
            <w:r>
              <w:rPr>
                <w:rFonts w:ascii="Arial Narrow" w:hAnsi="Arial Narrow"/>
                <w:sz w:val="21"/>
                <w:lang w:val="id-ID"/>
              </w:rPr>
              <w:t>asesmenasesi</w:t>
            </w:r>
            <w:r w:rsidRPr="00BA0D90">
              <w:rPr>
                <w:rFonts w:ascii="Arial Narrow" w:hAnsi="Arial Narrow"/>
                <w:sz w:val="21"/>
                <w:lang w:val="id-ID"/>
              </w:rPr>
              <w:t>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  <w:tr w:rsidR="00A27F32" w:rsidRPr="00BA0D90" w:rsidTr="005F1504">
        <w:tc>
          <w:tcPr>
            <w:tcW w:w="8075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 xml:space="preserve">Apakah Anda tahu bahwa </w:t>
            </w:r>
            <w:r>
              <w:rPr>
                <w:rFonts w:ascii="Arial Narrow" w:hAnsi="Arial Narrow"/>
                <w:sz w:val="21"/>
                <w:lang w:val="id-ID"/>
              </w:rPr>
              <w:t>asesi</w:t>
            </w:r>
            <w:r w:rsidRPr="00BA0D90">
              <w:rPr>
                <w:rFonts w:ascii="Arial Narrow" w:hAnsi="Arial Narrow"/>
                <w:sz w:val="21"/>
                <w:lang w:val="id-ID"/>
              </w:rPr>
              <w:t xml:space="preserve"> akan melihat salinan formulir?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  <w:tr w:rsidR="00A27F32" w:rsidRPr="00BA0D90" w:rsidTr="005F1504">
        <w:tc>
          <w:tcPr>
            <w:tcW w:w="8075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Apakah Anda bersedia dihubungi jika verifikasi lebih lanjut dari pernyataan ini diperlukan?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</w:tbl>
    <w:p w:rsidR="00A27F32" w:rsidRPr="00BA0D90" w:rsidRDefault="00A27F32">
      <w:pPr>
        <w:rPr>
          <w:rFonts w:ascii="Arial Narrow" w:hAnsi="Arial Narrow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3006"/>
        <w:gridCol w:w="7444"/>
      </w:tblGrid>
      <w:tr w:rsidR="00A27F32" w:rsidRPr="00BA0D90" w:rsidTr="005F1504">
        <w:tc>
          <w:tcPr>
            <w:tcW w:w="3006" w:type="dxa"/>
            <w:shd w:val="clear" w:color="auto" w:fill="E2EFD9" w:themeFill="accent6" w:themeFillTint="33"/>
          </w:tcPr>
          <w:p w:rsidR="00A27F32" w:rsidRPr="00BA0D90" w:rsidRDefault="00A27F32" w:rsidP="005F1504">
            <w:pPr>
              <w:rPr>
                <w:rFonts w:ascii="Arial Narrow" w:hAnsi="Arial Narrow"/>
                <w:b/>
                <w:sz w:val="21"/>
                <w:lang w:val="id-ID"/>
              </w:rPr>
            </w:pPr>
            <w:r w:rsidRPr="00BA0D90">
              <w:rPr>
                <w:rFonts w:ascii="Arial Narrow" w:hAnsi="Arial Narrow"/>
                <w:b/>
                <w:sz w:val="21"/>
                <w:lang w:val="id-ID"/>
              </w:rPr>
              <w:t xml:space="preserve">Apa hubungan Anda dengan </w:t>
            </w:r>
            <w:r>
              <w:rPr>
                <w:rFonts w:ascii="Arial Narrow" w:hAnsi="Arial Narrow"/>
                <w:b/>
                <w:sz w:val="21"/>
                <w:lang w:val="id-ID"/>
              </w:rPr>
              <w:t>asesi</w:t>
            </w:r>
            <w:r w:rsidRPr="00BA0D90">
              <w:rPr>
                <w:rFonts w:ascii="Arial Narrow" w:hAnsi="Arial Narrow"/>
                <w:b/>
                <w:sz w:val="21"/>
                <w:lang w:val="id-ID"/>
              </w:rPr>
              <w:t>?</w:t>
            </w:r>
          </w:p>
        </w:tc>
        <w:tc>
          <w:tcPr>
            <w:tcW w:w="7444" w:type="dxa"/>
          </w:tcPr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BA0D90" w:rsidTr="005F1504">
        <w:tc>
          <w:tcPr>
            <w:tcW w:w="3006" w:type="dxa"/>
            <w:shd w:val="clear" w:color="auto" w:fill="E2EFD9" w:themeFill="accent6" w:themeFillTint="33"/>
          </w:tcPr>
          <w:p w:rsidR="00A27F32" w:rsidRPr="00BA0D90" w:rsidRDefault="00A27F32" w:rsidP="005F1504">
            <w:pPr>
              <w:rPr>
                <w:rFonts w:ascii="Arial Narrow" w:hAnsi="Arial Narrow"/>
                <w:b/>
                <w:sz w:val="21"/>
                <w:lang w:val="id-ID"/>
              </w:rPr>
            </w:pPr>
            <w:r w:rsidRPr="00BA0D90">
              <w:rPr>
                <w:rFonts w:ascii="Arial Narrow" w:hAnsi="Arial Narrow"/>
                <w:b/>
                <w:sz w:val="21"/>
                <w:lang w:val="id-ID"/>
              </w:rPr>
              <w:t xml:space="preserve">Berapa lama Anda bekerja dengan </w:t>
            </w:r>
            <w:r>
              <w:rPr>
                <w:rFonts w:ascii="Arial Narrow" w:hAnsi="Arial Narrow"/>
                <w:b/>
                <w:sz w:val="21"/>
                <w:lang w:val="id-ID"/>
              </w:rPr>
              <w:t>asesi</w:t>
            </w:r>
            <w:r w:rsidRPr="00BA0D90">
              <w:rPr>
                <w:rFonts w:ascii="Arial Narrow" w:hAnsi="Arial Narrow"/>
                <w:b/>
                <w:sz w:val="21"/>
                <w:lang w:val="id-ID"/>
              </w:rPr>
              <w:t>?</w:t>
            </w:r>
          </w:p>
        </w:tc>
        <w:tc>
          <w:tcPr>
            <w:tcW w:w="7444" w:type="dxa"/>
          </w:tcPr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BA0D90" w:rsidTr="005F1504">
        <w:tc>
          <w:tcPr>
            <w:tcW w:w="3006" w:type="dxa"/>
            <w:shd w:val="clear" w:color="auto" w:fill="E2EFD9" w:themeFill="accent6" w:themeFillTint="33"/>
          </w:tcPr>
          <w:p w:rsidR="00A27F32" w:rsidRPr="00BA0D90" w:rsidRDefault="00A27F32" w:rsidP="005F1504">
            <w:pPr>
              <w:rPr>
                <w:rFonts w:ascii="Arial Narrow" w:hAnsi="Arial Narrow"/>
                <w:b/>
                <w:sz w:val="21"/>
                <w:lang w:val="id-ID"/>
              </w:rPr>
            </w:pPr>
            <w:r w:rsidRPr="00BA0D90">
              <w:rPr>
                <w:rFonts w:ascii="Arial Narrow" w:hAnsi="Arial Narrow"/>
                <w:b/>
                <w:sz w:val="21"/>
                <w:lang w:val="id-ID"/>
              </w:rPr>
              <w:t xml:space="preserve">Seberapa dekat Anda bekerja dengan </w:t>
            </w:r>
            <w:r>
              <w:rPr>
                <w:rFonts w:ascii="Arial Narrow" w:hAnsi="Arial Narrow"/>
                <w:b/>
                <w:sz w:val="21"/>
                <w:lang w:val="id-ID"/>
              </w:rPr>
              <w:t>asesi</w:t>
            </w:r>
            <w:r w:rsidRPr="00BA0D90">
              <w:rPr>
                <w:rFonts w:ascii="Arial Narrow" w:hAnsi="Arial Narrow"/>
                <w:b/>
                <w:sz w:val="21"/>
                <w:lang w:val="id-ID"/>
              </w:rPr>
              <w:t xml:space="preserve"> di area yang dinilai?</w:t>
            </w:r>
          </w:p>
        </w:tc>
        <w:tc>
          <w:tcPr>
            <w:tcW w:w="7444" w:type="dxa"/>
          </w:tcPr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BA0D90" w:rsidTr="005F1504">
        <w:tc>
          <w:tcPr>
            <w:tcW w:w="3006" w:type="dxa"/>
            <w:shd w:val="clear" w:color="auto" w:fill="E2EFD9" w:themeFill="accent6" w:themeFillTint="33"/>
          </w:tcPr>
          <w:p w:rsidR="00A27F32" w:rsidRPr="00BA0D90" w:rsidRDefault="00A27F32">
            <w:pPr>
              <w:rPr>
                <w:rFonts w:ascii="Arial Narrow" w:hAnsi="Arial Narrow"/>
                <w:b/>
                <w:sz w:val="21"/>
                <w:lang w:val="id-ID"/>
              </w:rPr>
            </w:pPr>
            <w:r w:rsidRPr="00BA0D90">
              <w:rPr>
                <w:rFonts w:ascii="Arial Narrow" w:hAnsi="Arial Narrow"/>
                <w:b/>
                <w:sz w:val="21"/>
                <w:lang w:val="id-ID"/>
              </w:rPr>
              <w:t xml:space="preserve">Apa pengalaman teknis dan / atau kualifikasi Anda di bidang yang dinilai? (termasuk </w:t>
            </w:r>
            <w:r>
              <w:rPr>
                <w:rFonts w:ascii="Arial Narrow" w:hAnsi="Arial Narrow"/>
                <w:b/>
                <w:sz w:val="21"/>
                <w:lang w:val="id-ID"/>
              </w:rPr>
              <w:t>asesmen</w:t>
            </w:r>
            <w:r w:rsidRPr="00BA0D90">
              <w:rPr>
                <w:rFonts w:ascii="Arial Narrow" w:hAnsi="Arial Narrow"/>
                <w:b/>
                <w:sz w:val="21"/>
                <w:lang w:val="id-ID"/>
              </w:rPr>
              <w:t xml:space="preserve"> atau kualifikasi pelatihan)</w:t>
            </w:r>
          </w:p>
        </w:tc>
        <w:tc>
          <w:tcPr>
            <w:tcW w:w="7444" w:type="dxa"/>
          </w:tcPr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</w:tbl>
    <w:p w:rsidR="00A27F32" w:rsidRPr="00BA0D90" w:rsidRDefault="00A27F32">
      <w:pPr>
        <w:rPr>
          <w:rFonts w:ascii="Arial Narrow" w:hAnsi="Arial Narrow"/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6"/>
        <w:gridCol w:w="7049"/>
        <w:gridCol w:w="743"/>
        <w:gridCol w:w="533"/>
        <w:gridCol w:w="567"/>
        <w:gridCol w:w="532"/>
      </w:tblGrid>
      <w:tr w:rsidR="00A27F32" w:rsidRPr="00BA0D90" w:rsidTr="005F1504">
        <w:trPr>
          <w:trHeight w:val="230"/>
        </w:trPr>
        <w:tc>
          <w:tcPr>
            <w:tcW w:w="1026" w:type="dxa"/>
            <w:vMerge w:val="restart"/>
          </w:tcPr>
          <w:p w:rsidR="00A27F32" w:rsidRPr="00BA0D90" w:rsidRDefault="00A27F32" w:rsidP="005F1504">
            <w:pPr>
              <w:rPr>
                <w:rFonts w:ascii="Arial Narrow" w:hAnsi="Arial Narrow"/>
                <w:b/>
                <w:sz w:val="21"/>
                <w:lang w:val="id-ID"/>
              </w:rPr>
            </w:pPr>
            <w:r w:rsidRPr="00BA0D90">
              <w:rPr>
                <w:rFonts w:ascii="Arial Narrow" w:hAnsi="Arial Narrow"/>
                <w:b/>
                <w:sz w:val="21"/>
                <w:lang w:val="id-ID"/>
              </w:rPr>
              <w:t xml:space="preserve">Apakah </w:t>
            </w:r>
            <w:r>
              <w:rPr>
                <w:rFonts w:ascii="Arial Narrow" w:hAnsi="Arial Narrow"/>
                <w:b/>
                <w:sz w:val="21"/>
                <w:lang w:val="id-ID"/>
              </w:rPr>
              <w:t>asesi</w:t>
            </w:r>
          </w:p>
        </w:tc>
        <w:tc>
          <w:tcPr>
            <w:tcW w:w="7049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melakukan tugas pekerjaan sesuai standar industri?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  <w:tr w:rsidR="00A27F32" w:rsidRPr="00BA0D90" w:rsidTr="005F1504">
        <w:tc>
          <w:tcPr>
            <w:tcW w:w="1026" w:type="dxa"/>
            <w:vMerge/>
          </w:tcPr>
          <w:p w:rsidR="00A27F32" w:rsidRPr="00BA0D90" w:rsidRDefault="00A27F32" w:rsidP="005F1504">
            <w:pPr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7049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mengelola tugas pekerjaan secara efektif?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  <w:tr w:rsidR="00A27F32" w:rsidRPr="00BA0D90" w:rsidTr="005F1504">
        <w:tc>
          <w:tcPr>
            <w:tcW w:w="1026" w:type="dxa"/>
            <w:vMerge/>
          </w:tcPr>
          <w:p w:rsidR="00A27F32" w:rsidRPr="00BA0D90" w:rsidRDefault="00A27F32" w:rsidP="005F1504">
            <w:pPr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7049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menerapkan praktik kerja yang aman?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  <w:tr w:rsidR="00A27F32" w:rsidRPr="00BA0D90" w:rsidTr="005F1504">
        <w:tc>
          <w:tcPr>
            <w:tcW w:w="1026" w:type="dxa"/>
            <w:vMerge/>
          </w:tcPr>
          <w:p w:rsidR="00A27F32" w:rsidRPr="00BA0D90" w:rsidRDefault="00A27F32" w:rsidP="005F1504">
            <w:pPr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7049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menyelesaikan masalah di tempat kerja?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  <w:tr w:rsidR="00A27F32" w:rsidRPr="00BA0D90" w:rsidTr="005F1504">
        <w:tc>
          <w:tcPr>
            <w:tcW w:w="1026" w:type="dxa"/>
            <w:vMerge/>
          </w:tcPr>
          <w:p w:rsidR="00A27F32" w:rsidRPr="00BA0D90" w:rsidRDefault="00A27F32" w:rsidP="005F1504">
            <w:pPr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7049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bekerja dengan baik dengan yang lain?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  <w:tr w:rsidR="00A27F32" w:rsidRPr="00BA0D90" w:rsidTr="005F1504">
        <w:tc>
          <w:tcPr>
            <w:tcW w:w="1026" w:type="dxa"/>
            <w:vMerge/>
          </w:tcPr>
          <w:p w:rsidR="00A27F32" w:rsidRPr="00BA0D90" w:rsidRDefault="00A27F32" w:rsidP="005F1504">
            <w:pPr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7049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beradaptasi dengan tugas baru?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  <w:tr w:rsidR="00A27F32" w:rsidRPr="00BA0D90" w:rsidTr="005F1504">
        <w:tc>
          <w:tcPr>
            <w:tcW w:w="1026" w:type="dxa"/>
            <w:vMerge/>
          </w:tcPr>
          <w:p w:rsidR="00A27F32" w:rsidRPr="00BA0D90" w:rsidRDefault="00A27F32" w:rsidP="005F1504">
            <w:pPr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7049" w:type="dxa"/>
          </w:tcPr>
          <w:p w:rsidR="00A27F32" w:rsidRPr="00BA0D90" w:rsidRDefault="00A27F32" w:rsidP="00A27F32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mengatasi situasi yang tidak biasa atau tidak rutin?</w:t>
            </w:r>
          </w:p>
        </w:tc>
        <w:tc>
          <w:tcPr>
            <w:tcW w:w="743" w:type="dxa"/>
            <w:tcBorders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Yes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  <w:r w:rsidRPr="00BA0D90">
              <w:rPr>
                <w:rFonts w:ascii="Arial Narrow" w:hAnsi="Arial Narrow"/>
                <w:sz w:val="21"/>
                <w:lang w:val="id-ID"/>
              </w:rPr>
              <w:t>No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F32" w:rsidRPr="00BA0D90" w:rsidRDefault="00A27F32" w:rsidP="005F1504">
            <w:pPr>
              <w:jc w:val="center"/>
              <w:rPr>
                <w:rFonts w:ascii="Arial Narrow" w:hAnsi="Arial Narrow"/>
                <w:sz w:val="21"/>
                <w:lang w:val="id-ID"/>
              </w:rPr>
            </w:pPr>
          </w:p>
        </w:tc>
      </w:tr>
    </w:tbl>
    <w:p w:rsidR="00A27F32" w:rsidRPr="00BA0D90" w:rsidRDefault="00A27F32">
      <w:pPr>
        <w:rPr>
          <w:rFonts w:ascii="Arial Narrow" w:hAnsi="Arial Narrow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5225"/>
        <w:gridCol w:w="5225"/>
      </w:tblGrid>
      <w:tr w:rsidR="00A27F32" w:rsidRPr="00BA0D90" w:rsidTr="005F1504">
        <w:tc>
          <w:tcPr>
            <w:tcW w:w="5225" w:type="dxa"/>
          </w:tcPr>
          <w:p w:rsidR="00A27F32" w:rsidRPr="00BA0D90" w:rsidRDefault="00A27F32" w:rsidP="005F1504">
            <w:pPr>
              <w:jc w:val="both"/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 xml:space="preserve">Secara keseluruhan, apakah Anda yakin </w:t>
            </w:r>
            <w:r>
              <w:rPr>
                <w:rFonts w:ascii="Arial Narrow" w:hAnsi="Arial Narrow"/>
                <w:b/>
                <w:lang w:val="id-ID"/>
              </w:rPr>
              <w:t>asesi</w:t>
            </w:r>
            <w:r w:rsidRPr="00BA0D90">
              <w:rPr>
                <w:rFonts w:ascii="Arial Narrow" w:hAnsi="Arial Narrow"/>
                <w:b/>
                <w:lang w:val="id-ID"/>
              </w:rPr>
              <w:t xml:space="preserve"> melakukan sesuai standar yang diminta oleh unit kompetensi secara konsisten?</w:t>
            </w:r>
          </w:p>
        </w:tc>
        <w:tc>
          <w:tcPr>
            <w:tcW w:w="5225" w:type="dxa"/>
          </w:tcPr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BA0D90" w:rsidTr="005F1504">
        <w:tc>
          <w:tcPr>
            <w:tcW w:w="10450" w:type="dxa"/>
            <w:gridSpan w:val="2"/>
          </w:tcPr>
          <w:p w:rsidR="00A27F32" w:rsidRPr="00BA0D90" w:rsidRDefault="00A27F32">
            <w:pPr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 xml:space="preserve">Identifikasi kebutuhan pelatihan lebih lanjut untuk </w:t>
            </w:r>
            <w:r>
              <w:rPr>
                <w:rFonts w:ascii="Arial Narrow" w:hAnsi="Arial Narrow"/>
                <w:b/>
                <w:lang w:val="id-ID"/>
              </w:rPr>
              <w:t>asesi</w:t>
            </w:r>
            <w:r w:rsidRPr="00BA0D90">
              <w:rPr>
                <w:rFonts w:ascii="Arial Narrow" w:hAnsi="Arial Narrow"/>
                <w:b/>
                <w:lang w:val="id-ID"/>
              </w:rPr>
              <w:t>:</w:t>
            </w:r>
          </w:p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BA0D90" w:rsidTr="005F1504">
        <w:tc>
          <w:tcPr>
            <w:tcW w:w="10450" w:type="dxa"/>
            <w:gridSpan w:val="2"/>
          </w:tcPr>
          <w:p w:rsidR="00A27F32" w:rsidRPr="00BA0D90" w:rsidRDefault="00A27F32">
            <w:pPr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>Ada komentar lain:</w:t>
            </w:r>
          </w:p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  <w:tr w:rsidR="00A27F32" w:rsidRPr="00BA0D90" w:rsidTr="005F1504">
        <w:tc>
          <w:tcPr>
            <w:tcW w:w="10450" w:type="dxa"/>
            <w:gridSpan w:val="2"/>
          </w:tcPr>
          <w:p w:rsidR="00A27F32" w:rsidRPr="00BA0D90" w:rsidRDefault="00A27F32">
            <w:pPr>
              <w:rPr>
                <w:rFonts w:ascii="Arial Narrow" w:hAnsi="Arial Narrow"/>
                <w:b/>
                <w:lang w:val="id-ID"/>
              </w:rPr>
            </w:pPr>
            <w:r w:rsidRPr="00BA0D90">
              <w:rPr>
                <w:rFonts w:ascii="Arial Narrow" w:hAnsi="Arial Narrow"/>
                <w:b/>
                <w:lang w:val="id-ID"/>
              </w:rPr>
              <w:t>Tanda tangan pengawas:</w:t>
            </w:r>
            <w:r w:rsidRPr="00BA0D90">
              <w:rPr>
                <w:rFonts w:ascii="Arial Narrow" w:hAnsi="Arial Narrow"/>
                <w:b/>
                <w:lang w:val="id-ID"/>
              </w:rPr>
              <w:tab/>
            </w:r>
            <w:r w:rsidRPr="00BA0D90">
              <w:rPr>
                <w:rFonts w:ascii="Arial Narrow" w:hAnsi="Arial Narrow"/>
                <w:b/>
                <w:lang w:val="id-ID"/>
              </w:rPr>
              <w:tab/>
            </w:r>
            <w:r w:rsidRPr="00BA0D90">
              <w:rPr>
                <w:rFonts w:ascii="Arial Narrow" w:hAnsi="Arial Narrow"/>
                <w:b/>
                <w:lang w:val="id-ID"/>
              </w:rPr>
              <w:tab/>
            </w:r>
            <w:r w:rsidRPr="00BA0D90">
              <w:rPr>
                <w:rFonts w:ascii="Arial Narrow" w:hAnsi="Arial Narrow"/>
                <w:b/>
                <w:lang w:val="id-ID"/>
              </w:rPr>
              <w:tab/>
            </w:r>
            <w:r w:rsidRPr="00BA0D90">
              <w:rPr>
                <w:rFonts w:ascii="Arial Narrow" w:hAnsi="Arial Narrow"/>
                <w:b/>
                <w:lang w:val="id-ID"/>
              </w:rPr>
              <w:tab/>
            </w:r>
            <w:r w:rsidRPr="00BA0D90">
              <w:rPr>
                <w:rFonts w:ascii="Arial Narrow" w:hAnsi="Arial Narrow"/>
                <w:b/>
                <w:lang w:val="id-ID"/>
              </w:rPr>
              <w:tab/>
              <w:t>Tanggal:</w:t>
            </w:r>
          </w:p>
          <w:p w:rsidR="00A27F32" w:rsidRPr="00BA0D90" w:rsidRDefault="00A27F32">
            <w:pPr>
              <w:rPr>
                <w:rFonts w:ascii="Arial Narrow" w:hAnsi="Arial Narrow"/>
                <w:lang w:val="id-ID"/>
              </w:rPr>
            </w:pPr>
          </w:p>
        </w:tc>
      </w:tr>
    </w:tbl>
    <w:p w:rsidR="00A27F32" w:rsidRPr="00BA0D90" w:rsidRDefault="00A27F32">
      <w:pPr>
        <w:rPr>
          <w:rFonts w:ascii="Arial Narrow" w:hAnsi="Arial Narrow"/>
          <w:i/>
          <w:sz w:val="20"/>
          <w:lang w:val="id-ID"/>
        </w:rPr>
      </w:pPr>
      <w:r w:rsidRPr="00BA0D90">
        <w:rPr>
          <w:rFonts w:ascii="Arial Narrow" w:hAnsi="Arial Narrow"/>
          <w:i/>
          <w:sz w:val="20"/>
          <w:lang w:val="id-ID"/>
        </w:rPr>
        <w:t>Diadopsi dar</w:t>
      </w:r>
      <w:r>
        <w:rPr>
          <w:rFonts w:ascii="Arial Narrow" w:hAnsi="Arial Narrow"/>
          <w:i/>
          <w:sz w:val="20"/>
          <w:lang w:val="id-ID"/>
        </w:rPr>
        <w:t>i templat yang disediakan di Departemen Pendidikan dan Pelatihan</w:t>
      </w:r>
      <w:r w:rsidRPr="00BA0D90">
        <w:rPr>
          <w:rFonts w:ascii="Arial Narrow" w:hAnsi="Arial Narrow"/>
          <w:i/>
          <w:sz w:val="20"/>
          <w:lang w:val="id-ID"/>
        </w:rPr>
        <w:t xml:space="preserve">, Australia. Merancang alat </w:t>
      </w:r>
      <w:r>
        <w:rPr>
          <w:rFonts w:ascii="Arial Narrow" w:hAnsi="Arial Narrow"/>
          <w:i/>
          <w:sz w:val="20"/>
          <w:lang w:val="id-ID"/>
        </w:rPr>
        <w:t>asesmen</w:t>
      </w:r>
      <w:r w:rsidRPr="00BA0D90">
        <w:rPr>
          <w:rFonts w:ascii="Arial Narrow" w:hAnsi="Arial Narrow"/>
          <w:i/>
          <w:sz w:val="20"/>
          <w:lang w:val="id-ID"/>
        </w:rPr>
        <w:t xml:space="preserve"> untuk hasil yang berkualitas di VET. 2008</w:t>
      </w:r>
    </w:p>
    <w:p w:rsidR="00A27F32" w:rsidRPr="00BA0D90" w:rsidRDefault="00A27F32">
      <w:pPr>
        <w:rPr>
          <w:rFonts w:ascii="Arial Narrow" w:hAnsi="Arial Narrow"/>
          <w:lang w:val="id-ID"/>
        </w:rPr>
      </w:pPr>
    </w:p>
    <w:sectPr w:rsidR="00A27F32" w:rsidRPr="00BA0D90" w:rsidSect="005F150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4CD4" w:rsidRDefault="00BD4CD4" w:rsidP="00D90E4A">
      <w:r>
        <w:separator/>
      </w:r>
    </w:p>
  </w:endnote>
  <w:endnote w:type="continuationSeparator" w:id="1">
    <w:p w:rsidR="00BD4CD4" w:rsidRDefault="00BD4CD4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4CD4" w:rsidRDefault="00BD4CD4" w:rsidP="00D90E4A">
      <w:r>
        <w:separator/>
      </w:r>
    </w:p>
  </w:footnote>
  <w:footnote w:type="continuationSeparator" w:id="1">
    <w:p w:rsidR="00BD4CD4" w:rsidRDefault="00BD4CD4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128E"/>
    <w:rsid w:val="000D564B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870E9"/>
    <w:rsid w:val="001B6CFC"/>
    <w:rsid w:val="001C0E00"/>
    <w:rsid w:val="001C0E08"/>
    <w:rsid w:val="001C6983"/>
    <w:rsid w:val="001E0E81"/>
    <w:rsid w:val="001E4564"/>
    <w:rsid w:val="001F452B"/>
    <w:rsid w:val="00200E73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B7D66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D27C3"/>
    <w:rsid w:val="003D6750"/>
    <w:rsid w:val="003D7829"/>
    <w:rsid w:val="003E73E4"/>
    <w:rsid w:val="00443222"/>
    <w:rsid w:val="00450764"/>
    <w:rsid w:val="0045488E"/>
    <w:rsid w:val="00475CA2"/>
    <w:rsid w:val="0049551A"/>
    <w:rsid w:val="004B5A43"/>
    <w:rsid w:val="004C0688"/>
    <w:rsid w:val="004C21BF"/>
    <w:rsid w:val="004E5BC4"/>
    <w:rsid w:val="004E5FC8"/>
    <w:rsid w:val="004E6C50"/>
    <w:rsid w:val="0054667F"/>
    <w:rsid w:val="00563064"/>
    <w:rsid w:val="005803BF"/>
    <w:rsid w:val="00582FD0"/>
    <w:rsid w:val="00591D0E"/>
    <w:rsid w:val="00593ABA"/>
    <w:rsid w:val="005D2B5B"/>
    <w:rsid w:val="005E77BE"/>
    <w:rsid w:val="005F1504"/>
    <w:rsid w:val="00607147"/>
    <w:rsid w:val="00616F38"/>
    <w:rsid w:val="006174D9"/>
    <w:rsid w:val="0061772D"/>
    <w:rsid w:val="00637084"/>
    <w:rsid w:val="00641DA6"/>
    <w:rsid w:val="00643F6F"/>
    <w:rsid w:val="00650F33"/>
    <w:rsid w:val="006821A8"/>
    <w:rsid w:val="006B71E0"/>
    <w:rsid w:val="006C46DD"/>
    <w:rsid w:val="006F0AE3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033F"/>
    <w:rsid w:val="00765335"/>
    <w:rsid w:val="0077098C"/>
    <w:rsid w:val="007808C6"/>
    <w:rsid w:val="007850E6"/>
    <w:rsid w:val="00793058"/>
    <w:rsid w:val="007A0317"/>
    <w:rsid w:val="007A7C43"/>
    <w:rsid w:val="007B6232"/>
    <w:rsid w:val="007E2422"/>
    <w:rsid w:val="007E67E5"/>
    <w:rsid w:val="007F35A3"/>
    <w:rsid w:val="00811C10"/>
    <w:rsid w:val="00845ABB"/>
    <w:rsid w:val="00846086"/>
    <w:rsid w:val="00855C6A"/>
    <w:rsid w:val="008713CB"/>
    <w:rsid w:val="008851DC"/>
    <w:rsid w:val="008856D6"/>
    <w:rsid w:val="00891C1D"/>
    <w:rsid w:val="00895319"/>
    <w:rsid w:val="008A06EC"/>
    <w:rsid w:val="008A729B"/>
    <w:rsid w:val="008A7D77"/>
    <w:rsid w:val="008B30A5"/>
    <w:rsid w:val="008B45AE"/>
    <w:rsid w:val="008B4782"/>
    <w:rsid w:val="008D3C75"/>
    <w:rsid w:val="008D4821"/>
    <w:rsid w:val="008D50A2"/>
    <w:rsid w:val="008E4037"/>
    <w:rsid w:val="008F14DF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53E54"/>
    <w:rsid w:val="00973406"/>
    <w:rsid w:val="009756A5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1ED2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79D4"/>
    <w:rsid w:val="00B41904"/>
    <w:rsid w:val="00B41E07"/>
    <w:rsid w:val="00B638ED"/>
    <w:rsid w:val="00B7220C"/>
    <w:rsid w:val="00B860E3"/>
    <w:rsid w:val="00BB3986"/>
    <w:rsid w:val="00BC1FF5"/>
    <w:rsid w:val="00BD19BB"/>
    <w:rsid w:val="00BD4CD4"/>
    <w:rsid w:val="00C02806"/>
    <w:rsid w:val="00C12894"/>
    <w:rsid w:val="00C13C6F"/>
    <w:rsid w:val="00C17F66"/>
    <w:rsid w:val="00C20A64"/>
    <w:rsid w:val="00C252C8"/>
    <w:rsid w:val="00C50C3A"/>
    <w:rsid w:val="00C851B4"/>
    <w:rsid w:val="00C920E5"/>
    <w:rsid w:val="00C92AD4"/>
    <w:rsid w:val="00CA6718"/>
    <w:rsid w:val="00CB1683"/>
    <w:rsid w:val="00CB7C9F"/>
    <w:rsid w:val="00CD37DB"/>
    <w:rsid w:val="00D129A5"/>
    <w:rsid w:val="00D34771"/>
    <w:rsid w:val="00D549AE"/>
    <w:rsid w:val="00D65BC2"/>
    <w:rsid w:val="00D7458F"/>
    <w:rsid w:val="00D74FF6"/>
    <w:rsid w:val="00D90E4A"/>
    <w:rsid w:val="00DE71FD"/>
    <w:rsid w:val="00DF2F19"/>
    <w:rsid w:val="00E07F94"/>
    <w:rsid w:val="00E12677"/>
    <w:rsid w:val="00E364DF"/>
    <w:rsid w:val="00E54EB1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30BD"/>
    <w:rsid w:val="00FB68FB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Dewi Larasati</cp:lastModifiedBy>
  <cp:revision>5</cp:revision>
  <cp:lastPrinted>2018-09-30T08:00:00Z</cp:lastPrinted>
  <dcterms:created xsi:type="dcterms:W3CDTF">2019-04-17T14:51:00Z</dcterms:created>
  <dcterms:modified xsi:type="dcterms:W3CDTF">2019-04-17T14:59:00Z</dcterms:modified>
</cp:coreProperties>
</file>